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59425" w14:textId="4A386D18" w:rsidR="00E716FF" w:rsidRDefault="00430ECD" w:rsidP="000A7B82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 w:rsidR="000A7B82">
        <w:rPr>
          <w:rFonts w:cs="David" w:hint="cs"/>
          <w:b/>
          <w:bCs/>
          <w:rtl/>
        </w:rPr>
        <w:t>20</w:t>
      </w:r>
      <w:r>
        <w:rPr>
          <w:rFonts w:cs="David"/>
          <w:b/>
          <w:bCs/>
          <w:rtl/>
        </w:rPr>
        <w:t xml:space="preserve"> </w:t>
      </w:r>
      <w:r w:rsidR="000A7B82">
        <w:rPr>
          <w:rFonts w:cs="David" w:hint="cs"/>
          <w:b/>
          <w:bCs/>
          <w:rtl/>
        </w:rPr>
        <w:t>מרץ</w:t>
      </w:r>
      <w:r>
        <w:rPr>
          <w:rFonts w:cs="David"/>
          <w:b/>
          <w:bCs/>
          <w:rtl/>
        </w:rPr>
        <w:t xml:space="preserve"> 2014</w:t>
      </w:r>
    </w:p>
    <w:p w14:paraId="66A18367" w14:textId="77777777" w:rsidR="00430ECD" w:rsidRDefault="00430ECD" w:rsidP="00E716FF">
      <w:pPr>
        <w:pStyle w:val="af2"/>
        <w:bidi/>
        <w:ind w:firstLine="720"/>
        <w:rPr>
          <w:rFonts w:cs="David"/>
          <w:b/>
          <w:bCs/>
          <w:rtl/>
        </w:rPr>
      </w:pPr>
    </w:p>
    <w:p w14:paraId="100156E6" w14:textId="4D21D1AC" w:rsidR="00491B53" w:rsidRDefault="00491B53" w:rsidP="00430ECD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040FD2DD" w14:textId="77777777" w:rsidR="00FA655D" w:rsidRDefault="00FA655D" w:rsidP="00FA655D">
      <w:pPr>
        <w:pStyle w:val="af2"/>
        <w:bidi/>
        <w:ind w:firstLine="720"/>
        <w:rPr>
          <w:rFonts w:cs="David"/>
          <w:b/>
          <w:bCs/>
          <w:rtl/>
        </w:rPr>
      </w:pP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3AFA3F19" w:rsidR="00491B53" w:rsidRDefault="00491B53" w:rsidP="0076383A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6557BC">
        <w:rPr>
          <w:rFonts w:cs="David" w:hint="cs"/>
          <w:b/>
          <w:bCs/>
          <w:u w:val="single"/>
          <w:rtl/>
        </w:rPr>
        <w:t>7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והצל</w:t>
      </w:r>
      <w:r w:rsidRPr="00491B53">
        <w:rPr>
          <w:rFonts w:cs="David" w:hint="cs"/>
          <w:b/>
          <w:bCs/>
          <w:u w:val="single"/>
          <w:rtl/>
        </w:rPr>
        <w:t>ה</w:t>
      </w:r>
    </w:p>
    <w:p w14:paraId="6E1925F3" w14:textId="77777777" w:rsidR="00FA655D" w:rsidRDefault="00FA655D" w:rsidP="00491B53">
      <w:pPr>
        <w:pStyle w:val="af2"/>
        <w:jc w:val="center"/>
        <w:rPr>
          <w:rFonts w:cs="David"/>
          <w:b/>
          <w:bCs/>
          <w:u w:val="single"/>
          <w:rtl/>
        </w:rPr>
      </w:pPr>
    </w:p>
    <w:p w14:paraId="658678E8" w14:textId="09F51B93" w:rsidR="006557BC" w:rsidRPr="006557BC" w:rsidRDefault="006557BC" w:rsidP="00491B53">
      <w:pPr>
        <w:pStyle w:val="af2"/>
        <w:jc w:val="center"/>
        <w:rPr>
          <w:rFonts w:cs="David"/>
          <w:b/>
          <w:bCs/>
          <w:sz w:val="28"/>
          <w:szCs w:val="28"/>
          <w:u w:val="single"/>
        </w:rPr>
      </w:pPr>
      <w:r w:rsidRPr="006557BC">
        <w:rPr>
          <w:rFonts w:cs="David" w:hint="cs"/>
          <w:b/>
          <w:bCs/>
          <w:sz w:val="28"/>
          <w:szCs w:val="28"/>
          <w:u w:val="single"/>
          <w:rtl/>
        </w:rPr>
        <w:t>מענה לשאלות בנוגע לקטגוריה 6 - מעילים</w:t>
      </w: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5D1C7EC" w14:textId="77777777" w:rsidR="00FA655D" w:rsidRPr="00410903" w:rsidRDefault="00FA655D" w:rsidP="00FA655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BE557D0" w14:textId="747FD489" w:rsidR="006557BC" w:rsidRPr="006557BC" w:rsidRDefault="006557BC" w:rsidP="00ED5E63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bookmarkStart w:id="0" w:name="_Ref371873601"/>
      <w:r>
        <w:rPr>
          <w:rFonts w:cs="David" w:hint="cs"/>
          <w:b/>
          <w:bCs/>
          <w:sz w:val="26"/>
          <w:szCs w:val="26"/>
          <w:rtl/>
        </w:rPr>
        <w:t>הקטגוריה פוצ</w:t>
      </w:r>
      <w:r w:rsidR="00ED5E63">
        <w:rPr>
          <w:rFonts w:cs="David" w:hint="cs"/>
          <w:b/>
          <w:bCs/>
          <w:sz w:val="26"/>
          <w:szCs w:val="26"/>
          <w:rtl/>
        </w:rPr>
        <w:t>ל</w:t>
      </w:r>
      <w:r>
        <w:rPr>
          <w:rFonts w:cs="David" w:hint="cs"/>
          <w:b/>
          <w:bCs/>
          <w:sz w:val="26"/>
          <w:szCs w:val="26"/>
          <w:rtl/>
        </w:rPr>
        <w:t>ה ל- 3 תתי קטגוריות:</w:t>
      </w:r>
    </w:p>
    <w:p w14:paraId="3945595C" w14:textId="77777777" w:rsidR="006557BC" w:rsidRPr="006557BC" w:rsidRDefault="006557BC" w:rsidP="009D3AA2">
      <w:pPr>
        <w:pStyle w:val="a3"/>
        <w:keepNext/>
        <w:numPr>
          <w:ilvl w:val="0"/>
          <w:numId w:val="12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מעיל ב' </w:t>
      </w:r>
    </w:p>
    <w:p w14:paraId="3EA4F783" w14:textId="77777777" w:rsidR="006557BC" w:rsidRPr="006557BC" w:rsidRDefault="006557BC" w:rsidP="009D3AA2">
      <w:pPr>
        <w:pStyle w:val="a3"/>
        <w:keepNext/>
        <w:numPr>
          <w:ilvl w:val="0"/>
          <w:numId w:val="12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מעיל א' </w:t>
      </w:r>
    </w:p>
    <w:p w14:paraId="0A4C3551" w14:textId="77777777" w:rsidR="006557BC" w:rsidRDefault="006557BC" w:rsidP="009D3AA2">
      <w:pPr>
        <w:pStyle w:val="a3"/>
        <w:keepNext/>
        <w:numPr>
          <w:ilvl w:val="0"/>
          <w:numId w:val="12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>מעיל א' "סופט של"</w:t>
      </w:r>
    </w:p>
    <w:p w14:paraId="170CEB6A" w14:textId="77777777" w:rsidR="006557BC" w:rsidRDefault="006557BC" w:rsidP="009D3AA2">
      <w:pPr>
        <w:pStyle w:val="a3"/>
        <w:keepNext/>
        <w:bidi/>
        <w:spacing w:after="240" w:line="240" w:lineRule="auto"/>
        <w:ind w:left="663"/>
        <w:jc w:val="both"/>
        <w:rPr>
          <w:rFonts w:cs="David"/>
          <w:b/>
          <w:bCs/>
          <w:sz w:val="26"/>
          <w:szCs w:val="26"/>
          <w:rtl/>
        </w:rPr>
      </w:pPr>
    </w:p>
    <w:p w14:paraId="2B47AE5B" w14:textId="77777777" w:rsidR="006557BC" w:rsidRDefault="006557BC" w:rsidP="009D3AA2">
      <w:pPr>
        <w:pStyle w:val="a3"/>
        <w:keepNext/>
        <w:bidi/>
        <w:spacing w:after="240" w:line="240" w:lineRule="auto"/>
        <w:ind w:left="663"/>
        <w:jc w:val="both"/>
        <w:rPr>
          <w:rFonts w:cs="David"/>
          <w:b/>
          <w:bCs/>
          <w:sz w:val="26"/>
          <w:szCs w:val="26"/>
          <w:rtl/>
        </w:rPr>
      </w:pPr>
      <w:r w:rsidRPr="006557BC">
        <w:rPr>
          <w:rFonts w:cs="David" w:hint="cs"/>
          <w:b/>
          <w:bCs/>
          <w:sz w:val="26"/>
          <w:szCs w:val="26"/>
          <w:rtl/>
        </w:rPr>
        <w:t xml:space="preserve"> אי לכך ניתן להגיש הצעות לכל </w:t>
      </w:r>
      <w:r>
        <w:rPr>
          <w:rFonts w:cs="David" w:hint="cs"/>
          <w:b/>
          <w:bCs/>
          <w:sz w:val="26"/>
          <w:szCs w:val="26"/>
          <w:rtl/>
        </w:rPr>
        <w:t xml:space="preserve">אחד מהמעילים בנפרד. </w:t>
      </w:r>
    </w:p>
    <w:p w14:paraId="1AC0358F" w14:textId="77777777" w:rsidR="006557BC" w:rsidRDefault="006557BC" w:rsidP="009D3AA2">
      <w:pPr>
        <w:pStyle w:val="a3"/>
        <w:keepNext/>
        <w:bidi/>
        <w:spacing w:after="240" w:line="240" w:lineRule="auto"/>
        <w:ind w:left="663"/>
        <w:jc w:val="both"/>
        <w:rPr>
          <w:rFonts w:cs="David"/>
          <w:b/>
          <w:bCs/>
          <w:sz w:val="26"/>
          <w:szCs w:val="26"/>
          <w:rtl/>
        </w:rPr>
      </w:pPr>
    </w:p>
    <w:p w14:paraId="2A7766C6" w14:textId="77777777" w:rsidR="00F328AD" w:rsidRPr="00F328AD" w:rsidRDefault="00F328AD" w:rsidP="009D3AA2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בניגוד לאמור במכרזי המכרז </w:t>
      </w:r>
      <w:r w:rsidRPr="00F328AD">
        <w:rPr>
          <w:rFonts w:cs="David" w:hint="cs"/>
          <w:b/>
          <w:bCs/>
          <w:sz w:val="26"/>
          <w:szCs w:val="26"/>
          <w:rtl/>
        </w:rPr>
        <w:t>אין צורך להגיש ערבות הצעה עבור קטגוריה זו</w:t>
      </w:r>
      <w:r>
        <w:rPr>
          <w:rFonts w:cs="David" w:hint="cs"/>
          <w:b/>
          <w:bCs/>
          <w:sz w:val="26"/>
          <w:szCs w:val="26"/>
          <w:rtl/>
        </w:rPr>
        <w:t>.</w:t>
      </w:r>
    </w:p>
    <w:p w14:paraId="4E3DA454" w14:textId="41AE847C" w:rsidR="0098503B" w:rsidRPr="00F328AD" w:rsidRDefault="00F328AD" w:rsidP="00F328AD">
      <w:pPr>
        <w:pStyle w:val="a3"/>
        <w:keepNext/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 w:rsidRPr="00F328AD">
        <w:rPr>
          <w:rFonts w:cs="David" w:hint="cs"/>
          <w:b/>
          <w:bCs/>
          <w:sz w:val="26"/>
          <w:szCs w:val="26"/>
          <w:rtl/>
        </w:rPr>
        <w:t xml:space="preserve"> </w:t>
      </w:r>
    </w:p>
    <w:p w14:paraId="5F214284" w14:textId="59BE0241" w:rsidR="0098503B" w:rsidRDefault="002B1528" w:rsidP="00F95F28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="0098503B">
        <w:rPr>
          <w:rFonts w:cs="David" w:hint="cs"/>
          <w:b/>
          <w:bCs/>
          <w:sz w:val="26"/>
          <w:szCs w:val="26"/>
          <w:rtl/>
        </w:rPr>
        <w:t xml:space="preserve">המועד האחרון להגשת הצעות מחיר ודוגמאות הינו </w:t>
      </w:r>
      <w:r w:rsidR="00F95F28">
        <w:rPr>
          <w:rFonts w:cs="David" w:hint="cs"/>
          <w:b/>
          <w:bCs/>
          <w:sz w:val="26"/>
          <w:szCs w:val="26"/>
          <w:rtl/>
        </w:rPr>
        <w:t>30</w:t>
      </w:r>
      <w:r w:rsidR="00ED5E63">
        <w:rPr>
          <w:rFonts w:cs="David" w:hint="cs"/>
          <w:b/>
          <w:bCs/>
          <w:sz w:val="26"/>
          <w:szCs w:val="26"/>
          <w:rtl/>
        </w:rPr>
        <w:t xml:space="preserve"> באפריל 2014</w:t>
      </w:r>
      <w:r w:rsidR="00565D27">
        <w:rPr>
          <w:rFonts w:cs="David" w:hint="cs"/>
          <w:b/>
          <w:bCs/>
          <w:sz w:val="26"/>
          <w:szCs w:val="26"/>
          <w:rtl/>
        </w:rPr>
        <w:t>, בשעה 13:00, במשרדי הרשות הארצית לכבאות ברחוב רחבעם זאבי בראשון לציון</w:t>
      </w:r>
      <w:bookmarkStart w:id="1" w:name="_GoBack"/>
      <w:bookmarkEnd w:id="1"/>
      <w:r w:rsidR="00ED5E63">
        <w:rPr>
          <w:rFonts w:cs="David" w:hint="cs"/>
          <w:b/>
          <w:bCs/>
          <w:sz w:val="26"/>
          <w:szCs w:val="26"/>
          <w:rtl/>
        </w:rPr>
        <w:t>.</w:t>
      </w:r>
    </w:p>
    <w:p w14:paraId="04A5FD6D" w14:textId="77777777" w:rsidR="0098503B" w:rsidRPr="0098503B" w:rsidRDefault="0098503B" w:rsidP="009D3AA2">
      <w:pPr>
        <w:pStyle w:val="a3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p w14:paraId="0BF4473A" w14:textId="4A41A4AE" w:rsidR="009D3AA2" w:rsidRDefault="009D3AA2" w:rsidP="009D3AA2">
      <w:pPr>
        <w:pStyle w:val="a3"/>
        <w:keepNext/>
        <w:numPr>
          <w:ilvl w:val="0"/>
          <w:numId w:val="1"/>
        </w:numPr>
        <w:bidi/>
        <w:spacing w:after="240" w:line="240" w:lineRule="auto"/>
        <w:rPr>
          <w:rFonts w:cs="David"/>
          <w:b/>
          <w:bCs/>
          <w:sz w:val="26"/>
          <w:szCs w:val="26"/>
        </w:rPr>
      </w:pPr>
      <w:r w:rsidRPr="009D3AA2">
        <w:rPr>
          <w:rFonts w:cs="David" w:hint="cs"/>
          <w:b/>
          <w:bCs/>
          <w:sz w:val="26"/>
          <w:szCs w:val="26"/>
          <w:rtl/>
        </w:rPr>
        <w:t>מענה לשאלות הבהרה:</w:t>
      </w:r>
    </w:p>
    <w:p w14:paraId="40850601" w14:textId="77777777" w:rsidR="009D3AA2" w:rsidRPr="009D3AA2" w:rsidRDefault="009D3AA2" w:rsidP="009D3AA2">
      <w:pPr>
        <w:pStyle w:val="a3"/>
        <w:rPr>
          <w:rFonts w:cs="David"/>
          <w:b/>
          <w:bCs/>
          <w:sz w:val="26"/>
          <w:szCs w:val="26"/>
          <w:rtl/>
        </w:rPr>
      </w:pPr>
    </w:p>
    <w:p w14:paraId="33EDAE77" w14:textId="69ADDF49" w:rsidR="009D3AA2" w:rsidRPr="009D3AA2" w:rsidRDefault="009D3AA2" w:rsidP="00F95F28">
      <w:pPr>
        <w:pStyle w:val="a3"/>
        <w:numPr>
          <w:ilvl w:val="0"/>
          <w:numId w:val="13"/>
        </w:numPr>
        <w:bidi/>
        <w:jc w:val="both"/>
        <w:rPr>
          <w:sz w:val="24"/>
          <w:szCs w:val="24"/>
        </w:rPr>
      </w:pPr>
      <w:r w:rsidRPr="009D3AA2">
        <w:rPr>
          <w:rFonts w:cs="David" w:hint="cs"/>
          <w:b/>
          <w:bCs/>
          <w:sz w:val="24"/>
          <w:szCs w:val="24"/>
          <w:rtl/>
        </w:rPr>
        <w:t>ש:</w:t>
      </w:r>
      <w:r>
        <w:rPr>
          <w:rFonts w:hint="cs"/>
          <w:sz w:val="24"/>
          <w:szCs w:val="24"/>
          <w:rtl/>
        </w:rPr>
        <w:t xml:space="preserve"> </w:t>
      </w:r>
      <w:r w:rsidRPr="009D3AA2">
        <w:rPr>
          <w:sz w:val="24"/>
          <w:szCs w:val="24"/>
          <w:rtl/>
        </w:rPr>
        <w:t>סעיף 3.2.1  ו- 3.3.2</w:t>
      </w:r>
      <w:r w:rsidRPr="009D3AA2">
        <w:rPr>
          <w:sz w:val="24"/>
          <w:szCs w:val="24"/>
        </w:rPr>
        <w:t xml:space="preserve">  </w:t>
      </w:r>
      <w:r w:rsidRPr="009D3AA2">
        <w:rPr>
          <w:sz w:val="24"/>
          <w:szCs w:val="24"/>
          <w:rtl/>
        </w:rPr>
        <w:t xml:space="preserve"> נתוני </w:t>
      </w:r>
      <w:proofErr w:type="spellStart"/>
      <w:r w:rsidRPr="009D3AA2">
        <w:rPr>
          <w:sz w:val="24"/>
          <w:szCs w:val="24"/>
          <w:rtl/>
        </w:rPr>
        <w:t>החוזקים</w:t>
      </w:r>
      <w:proofErr w:type="spellEnd"/>
      <w:r w:rsidRPr="009D3AA2">
        <w:rPr>
          <w:sz w:val="24"/>
          <w:szCs w:val="24"/>
          <w:rtl/>
        </w:rPr>
        <w:t xml:space="preserve"> שגויים ,עדכון על כך ניתן בעדכון מפרט המעיל </w:t>
      </w:r>
    </w:p>
    <w:p w14:paraId="404AD5DC" w14:textId="77777777" w:rsidR="009D3AA2" w:rsidRPr="009D3AA2" w:rsidRDefault="009D3AA2" w:rsidP="00F95F28">
      <w:pPr>
        <w:pStyle w:val="a3"/>
        <w:bidi/>
        <w:ind w:left="1080"/>
        <w:jc w:val="both"/>
        <w:rPr>
          <w:sz w:val="24"/>
          <w:szCs w:val="24"/>
          <w:rtl/>
        </w:rPr>
      </w:pPr>
      <w:r w:rsidRPr="009D3AA2">
        <w:rPr>
          <w:sz w:val="24"/>
          <w:szCs w:val="24"/>
          <w:rtl/>
        </w:rPr>
        <w:t xml:space="preserve">        המשטרתי . כמו כן אין רשום של שיטות הבדיקה שיש לבדוק את כל הבדיקות ,</w:t>
      </w:r>
    </w:p>
    <w:p w14:paraId="11FB2F78" w14:textId="77777777" w:rsidR="009D3AA2" w:rsidRPr="009D3AA2" w:rsidRDefault="009D3AA2" w:rsidP="00F95F28">
      <w:pPr>
        <w:pStyle w:val="a3"/>
        <w:bidi/>
        <w:ind w:left="1080"/>
        <w:jc w:val="both"/>
        <w:rPr>
          <w:sz w:val="24"/>
          <w:szCs w:val="24"/>
          <w:rtl/>
        </w:rPr>
      </w:pPr>
      <w:r w:rsidRPr="009D3AA2">
        <w:rPr>
          <w:sz w:val="24"/>
          <w:szCs w:val="24"/>
          <w:rtl/>
        </w:rPr>
        <w:t xml:space="preserve">        גם על כך יצא עדכון במכרז המשטרתי . אלא אם כן הדבר נשאר להחלטת היצרן </w:t>
      </w:r>
    </w:p>
    <w:p w14:paraId="3535A6E1" w14:textId="69A21FD5" w:rsidR="009D3AA2" w:rsidRPr="009D3AA2" w:rsidRDefault="009D3AA2" w:rsidP="009D3AA2">
      <w:pPr>
        <w:bidi/>
        <w:spacing w:after="0" w:line="240" w:lineRule="auto"/>
        <w:ind w:left="1080" w:right="-284"/>
        <w:contextualSpacing/>
        <w:jc w:val="both"/>
        <w:rPr>
          <w:rFonts w:cs="David"/>
          <w:b/>
          <w:bCs/>
          <w:sz w:val="24"/>
          <w:szCs w:val="24"/>
        </w:rPr>
      </w:pPr>
      <w:r w:rsidRPr="009D3AA2">
        <w:rPr>
          <w:rFonts w:cs="David" w:hint="cs"/>
          <w:b/>
          <w:bCs/>
          <w:sz w:val="24"/>
          <w:szCs w:val="24"/>
          <w:rtl/>
        </w:rPr>
        <w:t xml:space="preserve">ת: </w:t>
      </w:r>
      <w:r w:rsidRPr="009D3AA2">
        <w:rPr>
          <w:rFonts w:cs="David"/>
          <w:b/>
          <w:bCs/>
          <w:sz w:val="24"/>
          <w:szCs w:val="24"/>
          <w:rtl/>
        </w:rPr>
        <w:t>סעיף מספר 3.2.1 במפרט הטכני התעדכן כדלקמן:</w:t>
      </w:r>
    </w:p>
    <w:p w14:paraId="664FCA25" w14:textId="77777777" w:rsidR="009D3AA2" w:rsidRPr="009D3AA2" w:rsidRDefault="009D3AA2" w:rsidP="009D3AA2">
      <w:pPr>
        <w:numPr>
          <w:ilvl w:val="1"/>
          <w:numId w:val="14"/>
        </w:numPr>
        <w:bidi/>
        <w:spacing w:after="0" w:line="360" w:lineRule="auto"/>
        <w:contextualSpacing/>
        <w:rPr>
          <w:rFonts w:cs="David"/>
          <w:b/>
          <w:bCs/>
          <w:sz w:val="24"/>
          <w:szCs w:val="24"/>
        </w:rPr>
      </w:pPr>
      <w:r w:rsidRPr="009D3AA2">
        <w:rPr>
          <w:rFonts w:ascii="Arial" w:hAnsi="Arial" w:cs="David" w:hint="cs"/>
          <w:b/>
          <w:bCs/>
          <w:sz w:val="24"/>
          <w:szCs w:val="24"/>
          <w:rtl/>
        </w:rPr>
        <w:t xml:space="preserve">חוזק משיכה מינימלי - כיוון שתי – 85 ק"ג, כיוון ערב – 55 ק"ג. </w:t>
      </w:r>
    </w:p>
    <w:p w14:paraId="235D0F59" w14:textId="4A751BC9" w:rsidR="009D3AA2" w:rsidRPr="009D3AA2" w:rsidRDefault="009D3AA2" w:rsidP="009D3AA2">
      <w:pPr>
        <w:bidi/>
        <w:spacing w:after="0" w:line="240" w:lineRule="auto"/>
        <w:ind w:left="720" w:right="-284"/>
        <w:contextualSpacing/>
        <w:jc w:val="both"/>
        <w:rPr>
          <w:rFonts w:cs="David"/>
          <w:b/>
          <w:bCs/>
          <w:sz w:val="24"/>
          <w:szCs w:val="24"/>
        </w:rPr>
      </w:pPr>
      <w:r w:rsidRPr="009D3AA2">
        <w:rPr>
          <w:rFonts w:cs="David" w:hint="cs"/>
          <w:b/>
          <w:bCs/>
          <w:sz w:val="24"/>
          <w:szCs w:val="24"/>
          <w:rtl/>
        </w:rPr>
        <w:tab/>
      </w:r>
      <w:r w:rsidRPr="009D3AA2">
        <w:rPr>
          <w:rFonts w:cs="David"/>
          <w:b/>
          <w:bCs/>
          <w:sz w:val="24"/>
          <w:szCs w:val="24"/>
          <w:rtl/>
        </w:rPr>
        <w:t>סעיף מספר 3.2.2 במפרט הטכני התעדכן כדלקמן:</w:t>
      </w:r>
    </w:p>
    <w:p w14:paraId="44229F80" w14:textId="77777777" w:rsidR="009D3AA2" w:rsidRPr="009D3AA2" w:rsidRDefault="009D3AA2" w:rsidP="009D3AA2">
      <w:pPr>
        <w:numPr>
          <w:ilvl w:val="1"/>
          <w:numId w:val="14"/>
        </w:numPr>
        <w:bidi/>
        <w:spacing w:after="0" w:line="360" w:lineRule="auto"/>
        <w:contextualSpacing/>
        <w:rPr>
          <w:rFonts w:ascii="Arial" w:hAnsi="Arial" w:cs="David"/>
          <w:b/>
          <w:bCs/>
          <w:sz w:val="24"/>
          <w:szCs w:val="24"/>
        </w:rPr>
      </w:pPr>
      <w:r w:rsidRPr="009D3AA2">
        <w:rPr>
          <w:rFonts w:ascii="Arial" w:hAnsi="Arial" w:cs="David" w:hint="cs"/>
          <w:b/>
          <w:bCs/>
          <w:sz w:val="24"/>
          <w:szCs w:val="24"/>
          <w:rtl/>
        </w:rPr>
        <w:t xml:space="preserve"> חוזק קריעה מינימלי – כיוון שתי - 4 ק"ג , כיוון ערב – 3.5 ק"ג.</w:t>
      </w:r>
    </w:p>
    <w:p w14:paraId="65D7E1C7" w14:textId="77777777" w:rsidR="009D3AA2" w:rsidRPr="009D3AA2" w:rsidRDefault="009D3AA2" w:rsidP="009D3AA2">
      <w:pPr>
        <w:bidi/>
        <w:spacing w:after="0" w:line="240" w:lineRule="auto"/>
        <w:ind w:left="1080" w:right="-284"/>
        <w:contextualSpacing/>
        <w:jc w:val="both"/>
        <w:rPr>
          <w:rFonts w:cs="David"/>
          <w:b/>
          <w:bCs/>
          <w:sz w:val="24"/>
          <w:szCs w:val="24"/>
        </w:rPr>
      </w:pPr>
      <w:r w:rsidRPr="009D3AA2">
        <w:rPr>
          <w:rFonts w:cs="David" w:hint="cs"/>
          <w:b/>
          <w:bCs/>
          <w:sz w:val="24"/>
          <w:szCs w:val="24"/>
          <w:rtl/>
        </w:rPr>
        <w:t>כמו כן, לפרק 2 במפרט (מסמכים ישימים) נוספו התקנים הבאים:</w:t>
      </w:r>
    </w:p>
    <w:p w14:paraId="25FD7187" w14:textId="77777777" w:rsidR="009D3AA2" w:rsidRDefault="009D3AA2" w:rsidP="009D3AA2">
      <w:pPr>
        <w:bidi/>
        <w:ind w:left="360" w:right="-284"/>
        <w:jc w:val="both"/>
        <w:rPr>
          <w:rFonts w:cs="David"/>
          <w:color w:val="FF0000"/>
        </w:rPr>
      </w:pPr>
    </w:p>
    <w:p w14:paraId="06F9008B" w14:textId="77777777" w:rsidR="009D3AA2" w:rsidRPr="009D3AA2" w:rsidRDefault="009D3AA2" w:rsidP="008F41A4">
      <w:pPr>
        <w:bidi/>
        <w:spacing w:after="0" w:line="360" w:lineRule="auto"/>
        <w:ind w:left="1080"/>
        <w:contextualSpacing/>
        <w:rPr>
          <w:rFonts w:ascii="Arial" w:hAnsi="Arial" w:cs="David"/>
          <w:sz w:val="24"/>
          <w:szCs w:val="24"/>
        </w:rPr>
      </w:pPr>
      <w:r w:rsidRPr="009D3AA2">
        <w:rPr>
          <w:rFonts w:ascii="Arial" w:hAnsi="Arial" w:cs="David" w:hint="cs"/>
          <w:b/>
          <w:bCs/>
          <w:sz w:val="24"/>
          <w:szCs w:val="24"/>
          <w:rtl/>
        </w:rPr>
        <w:lastRenderedPageBreak/>
        <w:t xml:space="preserve">תקן </w:t>
      </w:r>
      <w:r w:rsidRPr="009D3AA2">
        <w:rPr>
          <w:rFonts w:ascii="Arial" w:hAnsi="Arial" w:cs="David"/>
          <w:b/>
          <w:bCs/>
          <w:sz w:val="24"/>
          <w:szCs w:val="24"/>
        </w:rPr>
        <w:t>ASTM D 2261</w:t>
      </w:r>
      <w:r w:rsidRPr="009D3AA2">
        <w:rPr>
          <w:rFonts w:ascii="Arial" w:hAnsi="Arial" w:cs="David" w:hint="cs"/>
          <w:b/>
          <w:bCs/>
          <w:sz w:val="24"/>
          <w:szCs w:val="24"/>
          <w:rtl/>
        </w:rPr>
        <w:t xml:space="preserve"> – חוזק בקריעה</w:t>
      </w:r>
      <w:r w:rsidRPr="009D3AA2">
        <w:rPr>
          <w:rFonts w:ascii="Arial" w:hAnsi="Arial" w:cs="David" w:hint="cs"/>
          <w:sz w:val="24"/>
          <w:szCs w:val="24"/>
          <w:rtl/>
        </w:rPr>
        <w:t>:</w:t>
      </w:r>
    </w:p>
    <w:p w14:paraId="19968653" w14:textId="77777777" w:rsidR="009D3AA2" w:rsidRPr="009D3AA2" w:rsidRDefault="009D3AA2" w:rsidP="009D3AA2">
      <w:pPr>
        <w:spacing w:line="360" w:lineRule="auto"/>
        <w:ind w:left="720"/>
        <w:contextualSpacing/>
        <w:jc w:val="both"/>
        <w:rPr>
          <w:rFonts w:ascii="Arial" w:hAnsi="Arial" w:cs="David"/>
          <w:sz w:val="24"/>
          <w:szCs w:val="24"/>
        </w:rPr>
      </w:pPr>
      <w:r w:rsidRPr="009D3AA2">
        <w:rPr>
          <w:rFonts w:ascii="Arial" w:hAnsi="Arial" w:cs="David"/>
          <w:sz w:val="24"/>
          <w:szCs w:val="24"/>
        </w:rPr>
        <w:t>Standard Test method for "Tearing strength of fabrics by the tongue (single strip) Procedure (constant rate of extension tensile testing machine)"</w:t>
      </w:r>
      <w:r w:rsidRPr="009D3AA2">
        <w:rPr>
          <w:rFonts w:ascii="Arial" w:hAnsi="Arial" w:cs="David" w:hint="cs"/>
          <w:sz w:val="24"/>
          <w:szCs w:val="24"/>
          <w:rtl/>
        </w:rPr>
        <w:t xml:space="preserve">. </w:t>
      </w:r>
    </w:p>
    <w:p w14:paraId="3EABEFF9" w14:textId="77777777" w:rsidR="009D3AA2" w:rsidRPr="009D3AA2" w:rsidRDefault="009D3AA2" w:rsidP="008F41A4">
      <w:pPr>
        <w:bidi/>
        <w:spacing w:after="0" w:line="360" w:lineRule="auto"/>
        <w:ind w:left="1080"/>
        <w:contextualSpacing/>
        <w:jc w:val="both"/>
        <w:rPr>
          <w:rFonts w:ascii="Arial" w:hAnsi="Arial" w:cs="David"/>
          <w:b/>
          <w:bCs/>
          <w:sz w:val="24"/>
          <w:szCs w:val="24"/>
        </w:rPr>
      </w:pPr>
      <w:r w:rsidRPr="009D3AA2">
        <w:rPr>
          <w:rFonts w:ascii="Arial" w:hAnsi="Arial" w:cs="David" w:hint="cs"/>
          <w:b/>
          <w:bCs/>
          <w:sz w:val="24"/>
          <w:szCs w:val="24"/>
          <w:rtl/>
        </w:rPr>
        <w:t xml:space="preserve">תקן </w:t>
      </w:r>
      <w:r w:rsidRPr="009D3AA2">
        <w:rPr>
          <w:rFonts w:ascii="Arial" w:hAnsi="Arial" w:cs="David"/>
          <w:b/>
          <w:bCs/>
          <w:sz w:val="24"/>
          <w:szCs w:val="24"/>
        </w:rPr>
        <w:t>ASTM D 5034-09</w:t>
      </w:r>
      <w:r w:rsidRPr="009D3AA2">
        <w:rPr>
          <w:rFonts w:ascii="Arial" w:hAnsi="Arial" w:cs="David" w:hint="cs"/>
          <w:b/>
          <w:bCs/>
          <w:sz w:val="24"/>
          <w:szCs w:val="24"/>
          <w:rtl/>
        </w:rPr>
        <w:t xml:space="preserve"> – חוזק במשיכה:</w:t>
      </w:r>
    </w:p>
    <w:p w14:paraId="65220AC8" w14:textId="77777777" w:rsidR="009D3AA2" w:rsidRPr="009D3AA2" w:rsidRDefault="009D3AA2" w:rsidP="009D3AA2">
      <w:pPr>
        <w:pStyle w:val="a3"/>
        <w:spacing w:line="360" w:lineRule="auto"/>
        <w:jc w:val="both"/>
        <w:rPr>
          <w:rFonts w:cs="David"/>
          <w:sz w:val="24"/>
          <w:szCs w:val="24"/>
          <w:rtl/>
        </w:rPr>
      </w:pPr>
      <w:r w:rsidRPr="009D3AA2">
        <w:rPr>
          <w:rFonts w:ascii="Arial" w:hAnsi="Arial" w:cs="David"/>
          <w:sz w:val="24"/>
          <w:szCs w:val="24"/>
        </w:rPr>
        <w:t xml:space="preserve">Standard Test method </w:t>
      </w:r>
      <w:proofErr w:type="gramStart"/>
      <w:r w:rsidRPr="009D3AA2">
        <w:rPr>
          <w:rFonts w:ascii="Arial" w:hAnsi="Arial" w:cs="David"/>
          <w:sz w:val="24"/>
          <w:szCs w:val="24"/>
        </w:rPr>
        <w:t>for  "</w:t>
      </w:r>
      <w:proofErr w:type="gramEnd"/>
      <w:r w:rsidRPr="009D3AA2">
        <w:rPr>
          <w:rFonts w:ascii="Arial" w:hAnsi="Arial" w:cs="David"/>
          <w:sz w:val="24"/>
          <w:szCs w:val="24"/>
        </w:rPr>
        <w:t>Breaking Strength and Elongation of Textile Fabric (Grab test)</w:t>
      </w:r>
      <w:r w:rsidRPr="009D3AA2">
        <w:rPr>
          <w:rFonts w:cs="David"/>
          <w:sz w:val="24"/>
          <w:szCs w:val="24"/>
        </w:rPr>
        <w:t>.</w:t>
      </w:r>
    </w:p>
    <w:p w14:paraId="376AC9CA" w14:textId="6AA1946C" w:rsidR="008F41A4" w:rsidRDefault="008F41A4" w:rsidP="008F41A4">
      <w:pPr>
        <w:pStyle w:val="a3"/>
        <w:numPr>
          <w:ilvl w:val="0"/>
          <w:numId w:val="14"/>
        </w:numPr>
        <w:bidi/>
        <w:rPr>
          <w:sz w:val="24"/>
          <w:szCs w:val="24"/>
        </w:rPr>
      </w:pPr>
      <w:r w:rsidRPr="0080396B">
        <w:rPr>
          <w:rFonts w:cs="David" w:hint="cs"/>
          <w:b/>
          <w:bCs/>
          <w:sz w:val="24"/>
          <w:szCs w:val="24"/>
          <w:rtl/>
        </w:rPr>
        <w:t>ש:</w:t>
      </w:r>
      <w:r w:rsidRPr="008F41A4">
        <w:rPr>
          <w:rFonts w:hint="cs"/>
          <w:b/>
          <w:bCs/>
          <w:sz w:val="24"/>
          <w:szCs w:val="24"/>
          <w:rtl/>
        </w:rPr>
        <w:t xml:space="preserve"> </w:t>
      </w:r>
      <w:r w:rsidRPr="008F41A4">
        <w:rPr>
          <w:sz w:val="24"/>
          <w:szCs w:val="24"/>
          <w:rtl/>
        </w:rPr>
        <w:t xml:space="preserve">סעיף 4.8.1 - </w:t>
      </w:r>
      <w:proofErr w:type="spellStart"/>
      <w:r w:rsidRPr="008F41A4">
        <w:rPr>
          <w:sz w:val="24"/>
          <w:szCs w:val="24"/>
          <w:rtl/>
        </w:rPr>
        <w:t>ייש</w:t>
      </w:r>
      <w:proofErr w:type="spellEnd"/>
      <w:r w:rsidRPr="008F41A4">
        <w:rPr>
          <w:sz w:val="24"/>
          <w:szCs w:val="24"/>
          <w:rtl/>
        </w:rPr>
        <w:t xml:space="preserve"> סטירה עם הטבלה ,להבנתי יש לבטל המידות 27/35 הרשומות בסעיף זה ולפעול לפי טבלת המידות .</w:t>
      </w:r>
    </w:p>
    <w:p w14:paraId="53C7EFD7" w14:textId="7645730D" w:rsidR="008F41A4" w:rsidRPr="008F41A4" w:rsidRDefault="008F41A4" w:rsidP="008F41A4">
      <w:pPr>
        <w:pStyle w:val="a3"/>
        <w:bidi/>
        <w:ind w:left="1080"/>
        <w:rPr>
          <w:rFonts w:cs="David"/>
          <w:b/>
          <w:bCs/>
          <w:sz w:val="24"/>
          <w:szCs w:val="24"/>
          <w:rtl/>
        </w:rPr>
      </w:pPr>
      <w:r w:rsidRPr="008F41A4">
        <w:rPr>
          <w:rFonts w:cs="David" w:hint="cs"/>
          <w:b/>
          <w:bCs/>
          <w:sz w:val="24"/>
          <w:szCs w:val="24"/>
          <w:rtl/>
        </w:rPr>
        <w:t>ת: יש לבצע על בסיס טבלת המידות.</w:t>
      </w:r>
    </w:p>
    <w:p w14:paraId="7D485038" w14:textId="77777777" w:rsidR="008F41A4" w:rsidRPr="008F41A4" w:rsidRDefault="008F41A4" w:rsidP="008F41A4">
      <w:pPr>
        <w:pStyle w:val="a3"/>
        <w:bidi/>
        <w:ind w:left="1080"/>
        <w:rPr>
          <w:rFonts w:cs="David"/>
          <w:sz w:val="24"/>
          <w:szCs w:val="24"/>
          <w:rtl/>
        </w:rPr>
      </w:pPr>
    </w:p>
    <w:p w14:paraId="03B60FDE" w14:textId="499D75E1" w:rsidR="0080396B" w:rsidRPr="0080396B" w:rsidRDefault="0080396B" w:rsidP="0080396B">
      <w:pPr>
        <w:pStyle w:val="a3"/>
        <w:numPr>
          <w:ilvl w:val="0"/>
          <w:numId w:val="14"/>
        </w:numPr>
        <w:bidi/>
        <w:rPr>
          <w:sz w:val="24"/>
          <w:szCs w:val="24"/>
        </w:rPr>
      </w:pPr>
      <w:r w:rsidRPr="0080396B">
        <w:rPr>
          <w:rFonts w:cs="David" w:hint="cs"/>
          <w:b/>
          <w:bCs/>
          <w:sz w:val="24"/>
          <w:szCs w:val="24"/>
          <w:rtl/>
        </w:rPr>
        <w:t>ש:</w:t>
      </w:r>
      <w:r>
        <w:rPr>
          <w:rFonts w:hint="cs"/>
          <w:sz w:val="24"/>
          <w:szCs w:val="24"/>
          <w:rtl/>
        </w:rPr>
        <w:t xml:space="preserve"> </w:t>
      </w:r>
      <w:r w:rsidRPr="0080396B">
        <w:rPr>
          <w:sz w:val="24"/>
          <w:szCs w:val="24"/>
          <w:rtl/>
        </w:rPr>
        <w:t xml:space="preserve">סעיף 4.11 – בטנה . = מקטורן פנימי </w:t>
      </w:r>
    </w:p>
    <w:p w14:paraId="38C00A69" w14:textId="66A15261" w:rsidR="0080396B" w:rsidRPr="0054355D" w:rsidRDefault="0080396B" w:rsidP="0080396B">
      <w:pPr>
        <w:bidi/>
        <w:ind w:left="1089"/>
        <w:rPr>
          <w:rFonts w:cs="David"/>
          <w:b/>
          <w:bCs/>
          <w:sz w:val="24"/>
          <w:szCs w:val="24"/>
          <w:rtl/>
        </w:rPr>
      </w:pPr>
      <w:r w:rsidRPr="0054355D">
        <w:rPr>
          <w:rFonts w:cs="David" w:hint="cs"/>
          <w:b/>
          <w:bCs/>
          <w:sz w:val="24"/>
          <w:szCs w:val="24"/>
          <w:rtl/>
        </w:rPr>
        <w:t>ת: הכוונה היא לבטנה שאינה פריקה יש להתעלם מציור פנים המעיל עם הרוכסן.</w:t>
      </w:r>
    </w:p>
    <w:p w14:paraId="13AA2F4A" w14:textId="05BD8EA8" w:rsidR="0054355D" w:rsidRDefault="0054355D" w:rsidP="0054355D">
      <w:pPr>
        <w:bidi/>
        <w:ind w:left="1089"/>
        <w:rPr>
          <w:sz w:val="24"/>
          <w:szCs w:val="24"/>
          <w:rtl/>
        </w:rPr>
      </w:pPr>
      <w:r w:rsidRPr="0054355D">
        <w:rPr>
          <w:rFonts w:cs="David" w:hint="cs"/>
          <w:b/>
          <w:bCs/>
          <w:sz w:val="24"/>
          <w:szCs w:val="24"/>
          <w:rtl/>
        </w:rPr>
        <w:t>ש:</w:t>
      </w:r>
      <w:r>
        <w:rPr>
          <w:rFonts w:hint="cs"/>
          <w:sz w:val="24"/>
          <w:szCs w:val="24"/>
          <w:rtl/>
        </w:rPr>
        <w:t xml:space="preserve"> אין כל אזכור לרוכסנים שמצוינים בדרישות הטכניות.</w:t>
      </w:r>
    </w:p>
    <w:p w14:paraId="7A8B626E" w14:textId="2F0DC563" w:rsidR="0080396B" w:rsidRDefault="0054355D" w:rsidP="0054355D">
      <w:pPr>
        <w:bidi/>
        <w:ind w:left="1089"/>
        <w:rPr>
          <w:rFonts w:cs="David"/>
          <w:b/>
          <w:bCs/>
          <w:sz w:val="24"/>
          <w:szCs w:val="24"/>
          <w:rtl/>
        </w:rPr>
      </w:pPr>
      <w:r w:rsidRPr="0054355D">
        <w:rPr>
          <w:rFonts w:cs="David" w:hint="cs"/>
          <w:b/>
          <w:bCs/>
          <w:sz w:val="24"/>
          <w:szCs w:val="24"/>
          <w:rtl/>
        </w:rPr>
        <w:t xml:space="preserve">ת: </w:t>
      </w:r>
      <w:r w:rsidR="0080396B" w:rsidRPr="0054355D">
        <w:rPr>
          <w:rFonts w:cs="David"/>
          <w:b/>
          <w:bCs/>
          <w:sz w:val="24"/>
          <w:szCs w:val="24"/>
          <w:rtl/>
        </w:rPr>
        <w:t xml:space="preserve"> </w:t>
      </w:r>
      <w:r w:rsidRPr="0054355D">
        <w:rPr>
          <w:rFonts w:cs="David" w:hint="cs"/>
          <w:b/>
          <w:bCs/>
          <w:sz w:val="24"/>
          <w:szCs w:val="24"/>
          <w:rtl/>
        </w:rPr>
        <w:t xml:space="preserve">יש להתעלם מסעיף 3.1.4 </w:t>
      </w:r>
      <w:proofErr w:type="spellStart"/>
      <w:r w:rsidRPr="0054355D">
        <w:rPr>
          <w:rFonts w:cs="David" w:hint="cs"/>
          <w:b/>
          <w:bCs/>
          <w:sz w:val="24"/>
          <w:szCs w:val="24"/>
          <w:rtl/>
        </w:rPr>
        <w:t>המתיחס</w:t>
      </w:r>
      <w:proofErr w:type="spellEnd"/>
      <w:r w:rsidRPr="0054355D">
        <w:rPr>
          <w:rFonts w:cs="David" w:hint="cs"/>
          <w:b/>
          <w:bCs/>
          <w:sz w:val="24"/>
          <w:szCs w:val="24"/>
          <w:rtl/>
        </w:rPr>
        <w:t xml:space="preserve"> לרוכסן חיבור הבטנה למעיל</w:t>
      </w:r>
      <w:r>
        <w:rPr>
          <w:rFonts w:cs="David" w:hint="cs"/>
          <w:b/>
          <w:bCs/>
          <w:sz w:val="24"/>
          <w:szCs w:val="24"/>
          <w:rtl/>
        </w:rPr>
        <w:t>.</w:t>
      </w:r>
    </w:p>
    <w:p w14:paraId="0053EF3E" w14:textId="6B1FF482" w:rsidR="0054355D" w:rsidRDefault="0054355D" w:rsidP="0054355D">
      <w:pPr>
        <w:bidi/>
        <w:ind w:left="1089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ש: </w:t>
      </w:r>
      <w:r w:rsidRPr="0054355D">
        <w:rPr>
          <w:rFonts w:hint="cs"/>
          <w:sz w:val="24"/>
          <w:szCs w:val="24"/>
          <w:rtl/>
        </w:rPr>
        <w:t>מה מידות הרוכסנים בתוך המעיל.</w:t>
      </w:r>
    </w:p>
    <w:p w14:paraId="52ADA857" w14:textId="2FEE956D" w:rsidR="0054355D" w:rsidRDefault="0054355D" w:rsidP="0054355D">
      <w:pPr>
        <w:bidi/>
        <w:ind w:left="1089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ת: מצוינים הרוכסנים הנדרשים ומיקומם.</w:t>
      </w:r>
    </w:p>
    <w:p w14:paraId="6EE7506F" w14:textId="17AF42E9" w:rsidR="0054355D" w:rsidRDefault="0054355D" w:rsidP="0054355D">
      <w:pPr>
        <w:bidi/>
        <w:ind w:left="1089"/>
        <w:rPr>
          <w:sz w:val="24"/>
          <w:szCs w:val="24"/>
          <w:rtl/>
        </w:rPr>
      </w:pPr>
      <w:r w:rsidRPr="0054355D">
        <w:rPr>
          <w:rFonts w:cs="David" w:hint="cs"/>
          <w:b/>
          <w:bCs/>
          <w:sz w:val="24"/>
          <w:szCs w:val="24"/>
          <w:rtl/>
        </w:rPr>
        <w:t xml:space="preserve">ש: </w:t>
      </w:r>
      <w:r w:rsidRPr="0054355D">
        <w:rPr>
          <w:rFonts w:hint="cs"/>
          <w:sz w:val="24"/>
          <w:szCs w:val="24"/>
          <w:rtl/>
        </w:rPr>
        <w:t>נספח ב' יש שרטות כללי ממנו נראה כי יש רוכסן 1 שמקיף את כל המעיל.</w:t>
      </w:r>
    </w:p>
    <w:p w14:paraId="39A6B186" w14:textId="50E1A0F1" w:rsidR="0054355D" w:rsidRPr="0054355D" w:rsidRDefault="0054355D" w:rsidP="0054355D">
      <w:pPr>
        <w:bidi/>
        <w:ind w:left="1089"/>
        <w:rPr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ת:</w:t>
      </w:r>
      <w:r w:rsidRPr="0054355D">
        <w:rPr>
          <w:rFonts w:cs="David" w:hint="cs"/>
          <w:b/>
          <w:bCs/>
          <w:sz w:val="24"/>
          <w:szCs w:val="24"/>
          <w:rtl/>
        </w:rPr>
        <w:t xml:space="preserve"> כפי שציינו לעיל אין רוכסן פנימי אשר מחבר את </w:t>
      </w:r>
      <w:proofErr w:type="spellStart"/>
      <w:r w:rsidRPr="0054355D">
        <w:rPr>
          <w:rFonts w:cs="David" w:hint="cs"/>
          <w:b/>
          <w:bCs/>
          <w:sz w:val="24"/>
          <w:szCs w:val="24"/>
          <w:rtl/>
        </w:rPr>
        <w:t>הביטנה</w:t>
      </w:r>
      <w:proofErr w:type="spellEnd"/>
      <w:r w:rsidRPr="0054355D">
        <w:rPr>
          <w:rFonts w:cs="David" w:hint="cs"/>
          <w:b/>
          <w:bCs/>
          <w:sz w:val="24"/>
          <w:szCs w:val="24"/>
          <w:rtl/>
        </w:rPr>
        <w:t xml:space="preserve"> למעיל.</w:t>
      </w:r>
    </w:p>
    <w:p w14:paraId="105A4DD6" w14:textId="77777777" w:rsidR="0080396B" w:rsidRDefault="0080396B" w:rsidP="0080396B">
      <w:pPr>
        <w:pStyle w:val="a3"/>
        <w:bidi/>
        <w:ind w:left="1485"/>
        <w:rPr>
          <w:sz w:val="24"/>
          <w:szCs w:val="24"/>
        </w:rPr>
      </w:pPr>
    </w:p>
    <w:p w14:paraId="4BE2B216" w14:textId="61141320" w:rsidR="009D3AA2" w:rsidRDefault="000F646A" w:rsidP="008F41A4">
      <w:pPr>
        <w:pStyle w:val="a3"/>
        <w:numPr>
          <w:ilvl w:val="0"/>
          <w:numId w:val="14"/>
        </w:numPr>
        <w:bidi/>
        <w:rPr>
          <w:rFonts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ש: </w:t>
      </w:r>
      <w:r w:rsidRPr="000F646A">
        <w:rPr>
          <w:rFonts w:hint="cs"/>
          <w:sz w:val="24"/>
          <w:szCs w:val="24"/>
          <w:rtl/>
        </w:rPr>
        <w:t xml:space="preserve">טבלת מידות </w:t>
      </w:r>
      <w:r w:rsidRPr="000F646A">
        <w:rPr>
          <w:sz w:val="24"/>
          <w:szCs w:val="24"/>
          <w:rtl/>
        </w:rPr>
        <w:t>–</w:t>
      </w:r>
      <w:r w:rsidRPr="000F646A">
        <w:rPr>
          <w:rFonts w:hint="cs"/>
          <w:sz w:val="24"/>
          <w:szCs w:val="24"/>
          <w:rtl/>
        </w:rPr>
        <w:t xml:space="preserve"> הטבלה למידה </w:t>
      </w:r>
      <w:r w:rsidRPr="000F646A">
        <w:rPr>
          <w:sz w:val="24"/>
          <w:szCs w:val="24"/>
        </w:rPr>
        <w:t>C</w:t>
      </w:r>
      <w:r w:rsidRPr="000F646A">
        <w:rPr>
          <w:rFonts w:hint="cs"/>
          <w:sz w:val="24"/>
          <w:szCs w:val="24"/>
          <w:rtl/>
        </w:rPr>
        <w:t xml:space="preserve"> נפלה טעות.</w:t>
      </w:r>
    </w:p>
    <w:p w14:paraId="79E20E51" w14:textId="14FFE228" w:rsidR="000F646A" w:rsidRDefault="000F646A" w:rsidP="000F646A">
      <w:pPr>
        <w:pStyle w:val="a3"/>
        <w:bidi/>
        <w:ind w:left="1080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ת: מצ"ב שורת תיקון לטבלת המידות:</w:t>
      </w:r>
    </w:p>
    <w:tbl>
      <w:tblPr>
        <w:bidiVisual/>
        <w:tblW w:w="9487" w:type="dxa"/>
        <w:tblInd w:w="-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8"/>
        <w:gridCol w:w="628"/>
        <w:gridCol w:w="569"/>
        <w:gridCol w:w="569"/>
        <w:gridCol w:w="569"/>
        <w:gridCol w:w="569"/>
        <w:gridCol w:w="569"/>
        <w:gridCol w:w="670"/>
        <w:gridCol w:w="683"/>
        <w:gridCol w:w="670"/>
        <w:gridCol w:w="883"/>
      </w:tblGrid>
      <w:tr w:rsidR="000F646A" w14:paraId="04EC9D87" w14:textId="77777777" w:rsidTr="000F646A">
        <w:trPr>
          <w:trHeight w:val="529"/>
        </w:trPr>
        <w:tc>
          <w:tcPr>
            <w:tcW w:w="31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0FF7106" w14:textId="77777777" w:rsidR="000F646A" w:rsidRDefault="000F646A">
            <w:pPr>
              <w:bidi/>
              <w:spacing w:after="0" w:line="240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229FC89A" w14:textId="77777777" w:rsidR="000F646A" w:rsidRDefault="000F646A">
            <w:pPr>
              <w:bidi/>
              <w:spacing w:after="0" w:line="240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6DF721E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XS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529CF41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S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000A8BC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M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4561002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L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4B10328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XL</w:t>
            </w:r>
          </w:p>
        </w:tc>
        <w:tc>
          <w:tcPr>
            <w:tcW w:w="6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5D2D4A0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2XL</w:t>
            </w:r>
          </w:p>
        </w:tc>
        <w:tc>
          <w:tcPr>
            <w:tcW w:w="6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433AF5B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sz w:val="32"/>
                <w:szCs w:val="32"/>
              </w:rPr>
            </w:pPr>
            <w:r>
              <w:rPr>
                <w:rFonts w:cs="Narkisim"/>
                <w:b/>
                <w:bCs/>
              </w:rPr>
              <w:t>XL</w:t>
            </w:r>
            <w:r>
              <w:rPr>
                <w:rFonts w:cs="Narkisim" w:hint="cs"/>
                <w:sz w:val="32"/>
                <w:szCs w:val="32"/>
                <w:rtl/>
              </w:rPr>
              <w:t>3</w:t>
            </w:r>
          </w:p>
        </w:tc>
        <w:tc>
          <w:tcPr>
            <w:tcW w:w="6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DDAF67F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</w:rPr>
            </w:pPr>
            <w:r>
              <w:rPr>
                <w:rFonts w:cs="Narkisim"/>
                <w:b/>
                <w:bCs/>
              </w:rPr>
              <w:t>4XL</w:t>
            </w:r>
          </w:p>
        </w:tc>
        <w:tc>
          <w:tcPr>
            <w:tcW w:w="8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42F4811" w14:textId="77777777" w:rsidR="000F646A" w:rsidRDefault="000F646A">
            <w:pPr>
              <w:bidi/>
              <w:spacing w:line="360" w:lineRule="auto"/>
              <w:jc w:val="center"/>
              <w:rPr>
                <w:rFonts w:cs="Narkisim"/>
                <w:b/>
                <w:bCs/>
                <w:u w:val="single"/>
              </w:rPr>
            </w:pPr>
            <w:r>
              <w:rPr>
                <w:rFonts w:cs="Narkisim" w:hint="cs"/>
                <w:b/>
                <w:bCs/>
                <w:u w:val="single"/>
                <w:rtl/>
              </w:rPr>
              <w:t>+</w:t>
            </w:r>
          </w:p>
        </w:tc>
      </w:tr>
      <w:tr w:rsidR="000F646A" w14:paraId="39AC8D65" w14:textId="77777777" w:rsidTr="000F646A">
        <w:trPr>
          <w:trHeight w:val="529"/>
        </w:trPr>
        <w:tc>
          <w:tcPr>
            <w:tcW w:w="31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464065C" w14:textId="77777777" w:rsidR="000F646A" w:rsidRDefault="000F646A">
            <w:pPr>
              <w:keepNext/>
              <w:bidi/>
              <w:outlineLvl w:val="4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מחצית ההיקף בקו    בית השחי</w:t>
            </w:r>
          </w:p>
        </w:tc>
        <w:tc>
          <w:tcPr>
            <w:tcW w:w="62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0C54A163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/>
                <w:b/>
                <w:bCs/>
                <w:color w:val="FF0000"/>
              </w:rPr>
              <w:t>C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25BFFBA7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51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1260158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54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3A0E7857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57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82B869C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60</w:t>
            </w:r>
          </w:p>
        </w:tc>
        <w:tc>
          <w:tcPr>
            <w:tcW w:w="5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8D7E2D2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63</w:t>
            </w:r>
          </w:p>
        </w:tc>
        <w:tc>
          <w:tcPr>
            <w:tcW w:w="6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2D254518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66</w:t>
            </w:r>
          </w:p>
        </w:tc>
        <w:tc>
          <w:tcPr>
            <w:tcW w:w="6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09D8630B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69</w:t>
            </w:r>
          </w:p>
        </w:tc>
        <w:tc>
          <w:tcPr>
            <w:tcW w:w="6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D5C4EBF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72</w:t>
            </w:r>
          </w:p>
        </w:tc>
        <w:tc>
          <w:tcPr>
            <w:tcW w:w="8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945E69A" w14:textId="77777777" w:rsidR="000F646A" w:rsidRDefault="000F646A">
            <w:pPr>
              <w:bidi/>
              <w:jc w:val="center"/>
              <w:rPr>
                <w:rFonts w:cs="Narkisim"/>
                <w:b/>
                <w:bCs/>
                <w:color w:val="FF0000"/>
              </w:rPr>
            </w:pPr>
            <w:r>
              <w:rPr>
                <w:rFonts w:cs="Narkisim" w:hint="cs"/>
                <w:b/>
                <w:bCs/>
                <w:color w:val="FF0000"/>
                <w:rtl/>
              </w:rPr>
              <w:t>1</w:t>
            </w:r>
            <w:r>
              <w:rPr>
                <w:rFonts w:cs="Narkisim" w:hint="cs"/>
                <w:b/>
                <w:bCs/>
                <w:color w:val="FF0000"/>
                <w:u w:val="single"/>
                <w:rtl/>
              </w:rPr>
              <w:t>+</w:t>
            </w:r>
          </w:p>
        </w:tc>
      </w:tr>
    </w:tbl>
    <w:p w14:paraId="3793CB69" w14:textId="77777777" w:rsidR="000F646A" w:rsidRDefault="000F646A" w:rsidP="000F646A">
      <w:pPr>
        <w:pStyle w:val="a3"/>
        <w:bidi/>
        <w:ind w:left="1080"/>
        <w:rPr>
          <w:rFonts w:cs="David"/>
          <w:b/>
          <w:bCs/>
          <w:sz w:val="26"/>
          <w:szCs w:val="26"/>
          <w:rtl/>
        </w:rPr>
      </w:pPr>
    </w:p>
    <w:p w14:paraId="656E5BBD" w14:textId="3CADD24B" w:rsidR="000F646A" w:rsidRDefault="000F646A" w:rsidP="000F646A">
      <w:pPr>
        <w:pStyle w:val="a3"/>
        <w:numPr>
          <w:ilvl w:val="0"/>
          <w:numId w:val="14"/>
        </w:numPr>
        <w:bidi/>
        <w:rPr>
          <w:sz w:val="24"/>
          <w:szCs w:val="24"/>
        </w:rPr>
      </w:pPr>
      <w:r w:rsidRPr="000F646A">
        <w:rPr>
          <w:rFonts w:cs="David" w:hint="cs"/>
          <w:b/>
          <w:bCs/>
          <w:sz w:val="24"/>
          <w:szCs w:val="24"/>
          <w:rtl/>
        </w:rPr>
        <w:t>ש: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בטבלת הגדרות יש התייחסות לחוסר /עודף צפיפות תכים . אין דרישה לצפיפות    במפרט .</w:t>
      </w:r>
    </w:p>
    <w:p w14:paraId="59571B92" w14:textId="59177CA3" w:rsidR="003D0296" w:rsidRPr="00F95F28" w:rsidRDefault="000F646A" w:rsidP="00ED5E63">
      <w:pPr>
        <w:pStyle w:val="a3"/>
        <w:bidi/>
        <w:ind w:left="1080"/>
        <w:rPr>
          <w:rFonts w:cs="David"/>
          <w:b/>
          <w:bCs/>
          <w:sz w:val="26"/>
          <w:szCs w:val="26"/>
        </w:rPr>
      </w:pPr>
      <w:r w:rsidRPr="00F95F28">
        <w:rPr>
          <w:rFonts w:cs="David" w:hint="cs"/>
          <w:b/>
          <w:bCs/>
          <w:sz w:val="26"/>
          <w:szCs w:val="26"/>
          <w:rtl/>
        </w:rPr>
        <w:t>ת: יש לבצע</w:t>
      </w:r>
      <w:r w:rsidR="00F95F28" w:rsidRPr="00F95F28">
        <w:rPr>
          <w:rFonts w:cs="David" w:hint="cs"/>
          <w:b/>
          <w:bCs/>
          <w:sz w:val="26"/>
          <w:szCs w:val="26"/>
          <w:rtl/>
        </w:rPr>
        <w:t xml:space="preserve"> </w:t>
      </w:r>
      <w:r w:rsidRPr="00F95F28">
        <w:rPr>
          <w:rFonts w:cs="David" w:hint="cs"/>
          <w:b/>
          <w:bCs/>
          <w:sz w:val="26"/>
          <w:szCs w:val="26"/>
          <w:rtl/>
        </w:rPr>
        <w:t xml:space="preserve"> את </w:t>
      </w:r>
      <w:r w:rsidR="00F95F28" w:rsidRPr="00F95F28">
        <w:rPr>
          <w:rFonts w:cs="David" w:hint="cs"/>
          <w:b/>
          <w:bCs/>
          <w:sz w:val="26"/>
          <w:szCs w:val="26"/>
          <w:rtl/>
        </w:rPr>
        <w:t xml:space="preserve"> </w:t>
      </w:r>
      <w:r w:rsidRPr="00F95F28">
        <w:rPr>
          <w:rFonts w:cs="David" w:hint="cs"/>
          <w:b/>
          <w:bCs/>
          <w:sz w:val="26"/>
          <w:szCs w:val="26"/>
          <w:rtl/>
        </w:rPr>
        <w:t>התפרים/תכים</w:t>
      </w:r>
      <w:r w:rsidR="00F95F28" w:rsidRPr="00F95F28">
        <w:rPr>
          <w:rFonts w:cs="David" w:hint="cs"/>
          <w:b/>
          <w:bCs/>
          <w:sz w:val="26"/>
          <w:szCs w:val="26"/>
          <w:rtl/>
        </w:rPr>
        <w:t xml:space="preserve"> </w:t>
      </w:r>
      <w:r w:rsidRPr="00F95F28">
        <w:rPr>
          <w:rFonts w:cs="David" w:hint="cs"/>
          <w:b/>
          <w:bCs/>
          <w:sz w:val="26"/>
          <w:szCs w:val="26"/>
          <w:rtl/>
        </w:rPr>
        <w:t xml:space="preserve"> בהתאם ל"כללי המקצוע הטובים"</w:t>
      </w:r>
      <w:r w:rsidR="003D0296" w:rsidRPr="00F95F28">
        <w:rPr>
          <w:rFonts w:cs="David" w:hint="cs"/>
          <w:b/>
          <w:bCs/>
          <w:sz w:val="26"/>
          <w:szCs w:val="26"/>
          <w:rtl/>
        </w:rPr>
        <w:t xml:space="preserve"> </w:t>
      </w:r>
      <w:r w:rsidR="003D0296" w:rsidRPr="00F95F28">
        <w:rPr>
          <w:rFonts w:cs="David"/>
          <w:b/>
          <w:bCs/>
          <w:sz w:val="26"/>
          <w:szCs w:val="26"/>
          <w:rtl/>
        </w:rPr>
        <w:t>(</w:t>
      </w:r>
      <w:r w:rsidR="003D0296" w:rsidRPr="00F95F28">
        <w:rPr>
          <w:rFonts w:cs="David"/>
          <w:b/>
          <w:bCs/>
          <w:sz w:val="26"/>
          <w:szCs w:val="26"/>
        </w:rPr>
        <w:t>Best Practice</w:t>
      </w:r>
      <w:r w:rsidR="003D0296" w:rsidRPr="00F95F28">
        <w:rPr>
          <w:rFonts w:cs="David"/>
          <w:b/>
          <w:bCs/>
          <w:sz w:val="26"/>
          <w:szCs w:val="26"/>
          <w:rtl/>
        </w:rPr>
        <w:t>)</w:t>
      </w:r>
      <w:r w:rsidR="00F95F28">
        <w:rPr>
          <w:rFonts w:cs="David" w:hint="cs"/>
          <w:b/>
          <w:bCs/>
          <w:sz w:val="26"/>
          <w:szCs w:val="26"/>
          <w:rtl/>
        </w:rPr>
        <w:t>.</w:t>
      </w:r>
      <w:r w:rsidR="003D0296" w:rsidRPr="00F95F28">
        <w:rPr>
          <w:rFonts w:cs="David"/>
          <w:b/>
          <w:bCs/>
          <w:sz w:val="26"/>
          <w:szCs w:val="26"/>
        </w:rPr>
        <w:br w:type="page"/>
      </w:r>
    </w:p>
    <w:p w14:paraId="2441BAAA" w14:textId="4517A9AC" w:rsidR="003D0296" w:rsidRDefault="003D0296" w:rsidP="003D0296">
      <w:pPr>
        <w:pStyle w:val="a3"/>
        <w:numPr>
          <w:ilvl w:val="0"/>
          <w:numId w:val="14"/>
        </w:numPr>
        <w:bidi/>
        <w:rPr>
          <w:rFonts w:cs="David"/>
          <w:sz w:val="26"/>
          <w:szCs w:val="26"/>
        </w:rPr>
      </w:pPr>
      <w:r w:rsidRPr="003D0296">
        <w:rPr>
          <w:rFonts w:cs="David" w:hint="cs"/>
          <w:b/>
          <w:bCs/>
          <w:sz w:val="24"/>
          <w:szCs w:val="24"/>
          <w:rtl/>
        </w:rPr>
        <w:lastRenderedPageBreak/>
        <w:t>ש:</w:t>
      </w:r>
      <w:r>
        <w:rPr>
          <w:rFonts w:hint="cs"/>
          <w:sz w:val="24"/>
          <w:szCs w:val="24"/>
          <w:rtl/>
        </w:rPr>
        <w:t xml:space="preserve"> </w:t>
      </w:r>
      <w:r w:rsidRPr="003D0296">
        <w:rPr>
          <w:rFonts w:cs="David"/>
          <w:sz w:val="26"/>
          <w:szCs w:val="26"/>
          <w:rtl/>
        </w:rPr>
        <w:t xml:space="preserve">במידת </w:t>
      </w:r>
      <w:r w:rsidRPr="003D0296">
        <w:rPr>
          <w:rFonts w:cs="David"/>
          <w:sz w:val="26"/>
          <w:szCs w:val="26"/>
        </w:rPr>
        <w:t xml:space="preserve">  A </w:t>
      </w:r>
      <w:r w:rsidRPr="003D0296">
        <w:rPr>
          <w:rFonts w:cs="David"/>
          <w:sz w:val="26"/>
          <w:szCs w:val="26"/>
          <w:rtl/>
        </w:rPr>
        <w:t xml:space="preserve"> יש חוסר בהירות בין הרישום בטבלת המידות לסרטוט בנספח ג' .</w:t>
      </w:r>
    </w:p>
    <w:p w14:paraId="418ED43E" w14:textId="5BDA7CA7" w:rsidR="003D0296" w:rsidRPr="003D0296" w:rsidRDefault="003D0296" w:rsidP="000E358A">
      <w:pPr>
        <w:pStyle w:val="a3"/>
        <w:bidi/>
        <w:ind w:left="1080"/>
        <w:jc w:val="both"/>
        <w:rPr>
          <w:rFonts w:cs="David"/>
          <w:b/>
          <w:bCs/>
          <w:sz w:val="26"/>
          <w:szCs w:val="26"/>
          <w:rtl/>
        </w:rPr>
      </w:pPr>
      <w:r w:rsidRPr="003D0296">
        <w:rPr>
          <w:rFonts w:cs="David" w:hint="cs"/>
          <w:b/>
          <w:bCs/>
          <w:sz w:val="26"/>
          <w:szCs w:val="26"/>
          <w:rtl/>
        </w:rPr>
        <w:t>ת:</w:t>
      </w:r>
      <w:r>
        <w:rPr>
          <w:rFonts w:cs="David" w:hint="cs"/>
          <w:b/>
          <w:bCs/>
          <w:sz w:val="26"/>
          <w:szCs w:val="26"/>
          <w:rtl/>
        </w:rPr>
        <w:t xml:space="preserve"> אורך הגב </w:t>
      </w:r>
      <w:r>
        <w:rPr>
          <w:rFonts w:cs="David"/>
          <w:b/>
          <w:bCs/>
          <w:sz w:val="26"/>
          <w:szCs w:val="26"/>
        </w:rPr>
        <w:t xml:space="preserve">A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יש למדוד באמצע גב, מתפר צווארון עד לתחילת מכפלת גוף.</w:t>
      </w:r>
    </w:p>
    <w:p w14:paraId="2BB9214D" w14:textId="506F4BDE" w:rsidR="000F646A" w:rsidRPr="00ED5E63" w:rsidRDefault="00C4627A" w:rsidP="000E358A">
      <w:pPr>
        <w:pStyle w:val="a3"/>
        <w:numPr>
          <w:ilvl w:val="0"/>
          <w:numId w:val="14"/>
        </w:numPr>
        <w:bidi/>
        <w:jc w:val="both"/>
        <w:rPr>
          <w:rFonts w:cs="David"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ש: </w:t>
      </w:r>
      <w:r w:rsidRPr="00ED5E63">
        <w:rPr>
          <w:rFonts w:cs="David" w:hint="cs"/>
          <w:sz w:val="26"/>
          <w:szCs w:val="26"/>
          <w:rtl/>
        </w:rPr>
        <w:t>סרט אטימה.</w:t>
      </w:r>
    </w:p>
    <w:p w14:paraId="0C8E76C6" w14:textId="6983DE72" w:rsidR="00C4627A" w:rsidRDefault="00C4627A" w:rsidP="000E358A">
      <w:pPr>
        <w:pStyle w:val="a3"/>
        <w:bidi/>
        <w:ind w:left="1080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ת: לגבי מעיל זה יתבקשו שתי הצעות מחיר עם סרט אטימה ובלי סרט אטימה, הרשות תקבע את הזוכה בהתאם למחיר ולפי המפרט אותו תחליט לרכוש.</w:t>
      </w:r>
      <w:r w:rsidR="00126359">
        <w:rPr>
          <w:rFonts w:cs="David" w:hint="cs"/>
          <w:b/>
          <w:bCs/>
          <w:sz w:val="26"/>
          <w:szCs w:val="26"/>
          <w:rtl/>
        </w:rPr>
        <w:t xml:space="preserve"> (ראה פירוט בטבלת הצעת המחיר בסעיף 7 למסמך זה).</w:t>
      </w:r>
    </w:p>
    <w:p w14:paraId="4647CE83" w14:textId="7B1883B0" w:rsidR="00ED5E63" w:rsidRDefault="00ED5E63" w:rsidP="000E358A">
      <w:pPr>
        <w:pStyle w:val="a3"/>
        <w:numPr>
          <w:ilvl w:val="0"/>
          <w:numId w:val="14"/>
        </w:numPr>
        <w:bidi/>
        <w:jc w:val="both"/>
        <w:rPr>
          <w:rFonts w:cs="David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ש: </w:t>
      </w:r>
      <w:r>
        <w:rPr>
          <w:rFonts w:cs="David" w:hint="cs"/>
          <w:sz w:val="26"/>
          <w:szCs w:val="26"/>
          <w:rtl/>
        </w:rPr>
        <w:t>למה הכוונה ב"תפר ביטחון".</w:t>
      </w:r>
    </w:p>
    <w:p w14:paraId="1691A152" w14:textId="7CE395F7" w:rsidR="00ED5E63" w:rsidRPr="000F646A" w:rsidRDefault="00ED5E63" w:rsidP="000E358A">
      <w:pPr>
        <w:pStyle w:val="a3"/>
        <w:bidi/>
        <w:ind w:left="1080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ת: הכוונה לתפר אוברלוק ומעליו תפר נוסף.</w:t>
      </w:r>
    </w:p>
    <w:p w14:paraId="049E6704" w14:textId="77777777" w:rsidR="009D3AA2" w:rsidRDefault="009D3AA2" w:rsidP="000E358A">
      <w:pPr>
        <w:pStyle w:val="a3"/>
        <w:keepNext/>
        <w:bidi/>
        <w:spacing w:after="240" w:line="240" w:lineRule="auto"/>
        <w:jc w:val="both"/>
        <w:rPr>
          <w:rFonts w:cs="David"/>
          <w:b/>
          <w:bCs/>
          <w:sz w:val="26"/>
          <w:szCs w:val="26"/>
        </w:rPr>
      </w:pPr>
    </w:p>
    <w:p w14:paraId="75322007" w14:textId="54EAF111" w:rsidR="002B1528" w:rsidRDefault="002B1528" w:rsidP="000E358A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ascii="Arial" w:hAnsi="Arial" w:cs="David" w:hint="cs"/>
          <w:b/>
          <w:bCs/>
          <w:sz w:val="26"/>
          <w:szCs w:val="26"/>
          <w:rtl/>
        </w:rPr>
        <w:t xml:space="preserve">כאשר יוגשו המסמכים לקטגוריה 6 </w:t>
      </w:r>
      <w:r>
        <w:rPr>
          <w:rFonts w:ascii="Arial" w:hAnsi="Arial" w:cs="David"/>
          <w:b/>
          <w:bCs/>
          <w:sz w:val="26"/>
          <w:szCs w:val="26"/>
          <w:rtl/>
        </w:rPr>
        <w:t>–</w:t>
      </w:r>
      <w:r>
        <w:rPr>
          <w:rFonts w:ascii="Arial" w:hAnsi="Arial" w:cs="David" w:hint="cs"/>
          <w:b/>
          <w:bCs/>
          <w:sz w:val="26"/>
          <w:szCs w:val="26"/>
          <w:rtl/>
        </w:rPr>
        <w:t xml:space="preserve"> מעילים יש לצרף עותק של כל מסמכי המכרז חתומים כנדרש (גם אם הוגשו בעבר) וכן ערבות מתאימה לקטגוריה זו. </w:t>
      </w:r>
    </w:p>
    <w:p w14:paraId="1822BC05" w14:textId="77777777" w:rsidR="000E358A" w:rsidRDefault="000E358A" w:rsidP="000E358A">
      <w:pPr>
        <w:pStyle w:val="a3"/>
        <w:keepNext/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</w:p>
    <w:p w14:paraId="2C185474" w14:textId="1E39660A" w:rsidR="000E358A" w:rsidRDefault="000E358A" w:rsidP="000E358A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ascii="Arial" w:hAnsi="Arial" w:cs="David" w:hint="cs"/>
          <w:b/>
          <w:bCs/>
          <w:sz w:val="26"/>
          <w:szCs w:val="26"/>
          <w:rtl/>
        </w:rPr>
        <w:t>במסמכי המכרז בסעיף "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אופן</w:t>
      </w:r>
      <w:r w:rsidRPr="000E358A">
        <w:rPr>
          <w:rFonts w:ascii="Arial" w:hAnsi="Arial" w:cs="David"/>
          <w:b/>
          <w:bCs/>
          <w:sz w:val="26"/>
          <w:szCs w:val="26"/>
          <w:rtl/>
        </w:rPr>
        <w:t xml:space="preserve"> 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בדיקת</w:t>
      </w:r>
      <w:r w:rsidRPr="000E358A">
        <w:rPr>
          <w:rFonts w:ascii="Arial" w:hAnsi="Arial" w:cs="David"/>
          <w:b/>
          <w:bCs/>
          <w:sz w:val="26"/>
          <w:szCs w:val="26"/>
          <w:rtl/>
        </w:rPr>
        <w:t xml:space="preserve"> 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הדוגמאות</w:t>
      </w:r>
      <w:r w:rsidRPr="000E358A">
        <w:rPr>
          <w:rFonts w:ascii="Arial" w:hAnsi="Arial" w:cs="David"/>
          <w:b/>
          <w:bCs/>
          <w:sz w:val="26"/>
          <w:szCs w:val="26"/>
          <w:rtl/>
        </w:rPr>
        <w:t xml:space="preserve"> 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בשלב</w:t>
      </w:r>
      <w:r w:rsidRPr="000E358A">
        <w:rPr>
          <w:rFonts w:ascii="Arial" w:hAnsi="Arial" w:cs="David"/>
          <w:b/>
          <w:bCs/>
          <w:sz w:val="26"/>
          <w:szCs w:val="26"/>
          <w:rtl/>
        </w:rPr>
        <w:t xml:space="preserve"> 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הגשת</w:t>
      </w:r>
      <w:r w:rsidRPr="000E358A">
        <w:rPr>
          <w:rFonts w:ascii="Arial" w:hAnsi="Arial" w:cs="David"/>
          <w:b/>
          <w:bCs/>
          <w:sz w:val="26"/>
          <w:szCs w:val="26"/>
          <w:rtl/>
        </w:rPr>
        <w:t xml:space="preserve"> </w:t>
      </w:r>
      <w:r w:rsidRPr="000E358A">
        <w:rPr>
          <w:rFonts w:ascii="Arial" w:hAnsi="Arial" w:cs="David" w:hint="cs"/>
          <w:b/>
          <w:bCs/>
          <w:sz w:val="26"/>
          <w:szCs w:val="26"/>
          <w:rtl/>
        </w:rPr>
        <w:t>המכרז</w:t>
      </w:r>
      <w:r>
        <w:rPr>
          <w:rFonts w:ascii="Arial" w:hAnsi="Arial" w:cs="David" w:hint="cs"/>
          <w:b/>
          <w:bCs/>
          <w:sz w:val="26"/>
          <w:szCs w:val="26"/>
          <w:rtl/>
        </w:rPr>
        <w:t>", מצוינת "בדיקת מראה" מודגש כי "בדיקת המראה" כוללת גם בדיקה של התאמת פרופורציות וכן התאמת טיב ואיכות התפירה הכנת הדוגמאות.</w:t>
      </w:r>
    </w:p>
    <w:bookmarkEnd w:id="0"/>
    <w:p w14:paraId="080AC180" w14:textId="77777777" w:rsidR="00126359" w:rsidRDefault="00126359" w:rsidP="00126359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טופס הצעת מחיר מתוקן לקטגוריה מס' 6</w:t>
      </w:r>
    </w:p>
    <w:p w14:paraId="4F52B8BA" w14:textId="77777777" w:rsidR="00126359" w:rsidRDefault="00126359" w:rsidP="00126359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060B6E5" w14:textId="77777777" w:rsidR="00126359" w:rsidRPr="00F76143" w:rsidRDefault="00126359" w:rsidP="00126359">
      <w:pPr>
        <w:bidi/>
        <w:spacing w:after="0" w:line="240" w:lineRule="auto"/>
        <w:ind w:left="720"/>
        <w:rPr>
          <w:rFonts w:ascii="Arial" w:hAnsi="Arial" w:cs="David"/>
          <w:sz w:val="24"/>
          <w:szCs w:val="24"/>
          <w:u w:val="single"/>
        </w:rPr>
      </w:pPr>
      <w:r w:rsidRPr="00F7614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קטגוריה מס' </w:t>
      </w:r>
      <w:r w:rsidRPr="00F76143">
        <w:rPr>
          <w:rFonts w:ascii="Arial" w:hAnsi="Arial" w:cs="David" w:hint="cs"/>
          <w:b/>
          <w:bCs/>
          <w:sz w:val="24"/>
          <w:szCs w:val="24"/>
          <w:u w:val="single"/>
          <w:rtl/>
        </w:rPr>
        <w:t>6</w:t>
      </w:r>
      <w:r w:rsidRPr="00F7614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- </w:t>
      </w:r>
      <w:r w:rsidRPr="00F76143">
        <w:rPr>
          <w:rFonts w:ascii="Arial" w:hAnsi="Arial" w:cs="David" w:hint="cs"/>
          <w:b/>
          <w:bCs/>
          <w:sz w:val="24"/>
          <w:szCs w:val="24"/>
          <w:u w:val="single"/>
          <w:rtl/>
        </w:rPr>
        <w:t>מעילים</w:t>
      </w:r>
    </w:p>
    <w:p w14:paraId="49556E45" w14:textId="77777777" w:rsidR="00126359" w:rsidRPr="00F76143" w:rsidRDefault="00126359" w:rsidP="00126359">
      <w:pPr>
        <w:bidi/>
        <w:spacing w:after="0" w:line="240" w:lineRule="auto"/>
        <w:rPr>
          <w:rFonts w:ascii="Arial" w:hAnsi="Arial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4"/>
        <w:gridCol w:w="1156"/>
        <w:gridCol w:w="974"/>
        <w:gridCol w:w="1860"/>
        <w:gridCol w:w="1105"/>
        <w:gridCol w:w="1912"/>
        <w:gridCol w:w="1912"/>
      </w:tblGrid>
      <w:tr w:rsidR="00126359" w:rsidRPr="00F76143" w14:paraId="0080B580" w14:textId="77777777" w:rsidTr="00B33295">
        <w:tc>
          <w:tcPr>
            <w:tcW w:w="0" w:type="auto"/>
          </w:tcPr>
          <w:p w14:paraId="6D74294D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156" w:type="dxa"/>
          </w:tcPr>
          <w:p w14:paraId="1C615FD1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שם הפריט</w:t>
            </w:r>
          </w:p>
        </w:tc>
        <w:tc>
          <w:tcPr>
            <w:tcW w:w="974" w:type="dxa"/>
          </w:tcPr>
          <w:p w14:paraId="5EA59DAE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מספר המפרט</w:t>
            </w:r>
          </w:p>
        </w:tc>
        <w:tc>
          <w:tcPr>
            <w:tcW w:w="0" w:type="auto"/>
          </w:tcPr>
          <w:p w14:paraId="129F045D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כמות</w:t>
            </w:r>
          </w:p>
          <w:p w14:paraId="797729B1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מוערכת להזמנה בשנים 2014/2015</w:t>
            </w:r>
          </w:p>
          <w:p w14:paraId="6B875732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באלפים</w:t>
            </w:r>
          </w:p>
        </w:tc>
        <w:tc>
          <w:tcPr>
            <w:tcW w:w="0" w:type="auto"/>
          </w:tcPr>
          <w:p w14:paraId="42290895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 w:hint="cs"/>
                <w:b/>
                <w:bCs/>
                <w:sz w:val="24"/>
                <w:szCs w:val="24"/>
                <w:rtl/>
              </w:rPr>
              <w:t>שיעור לשקלול</w:t>
            </w:r>
          </w:p>
        </w:tc>
        <w:tc>
          <w:tcPr>
            <w:tcW w:w="0" w:type="auto"/>
          </w:tcPr>
          <w:p w14:paraId="3B3B19DD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655C160A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18C666E9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</w:rPr>
            </w:pP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בהתאם ל</w:t>
            </w:r>
            <w:r w:rsidRPr="00F76143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חלוקה ב</w:t>
            </w: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 xml:space="preserve">סעיף 6.5. להסכם </w:t>
            </w:r>
          </w:p>
        </w:tc>
        <w:tc>
          <w:tcPr>
            <w:tcW w:w="0" w:type="auto"/>
          </w:tcPr>
          <w:p w14:paraId="0E66B3FE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1513C55B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328702BC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</w:t>
            </w:r>
            <w:r w:rsidRPr="00F76143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מקרה של חלוקה לאתר אחד</w:t>
            </w:r>
          </w:p>
        </w:tc>
      </w:tr>
      <w:tr w:rsidR="00126359" w:rsidRPr="00F76143" w14:paraId="2BE2A7D5" w14:textId="77777777" w:rsidTr="00B33295">
        <w:trPr>
          <w:trHeight w:val="455"/>
        </w:trPr>
        <w:tc>
          <w:tcPr>
            <w:tcW w:w="0" w:type="auto"/>
          </w:tcPr>
          <w:p w14:paraId="64BFA2C0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156" w:type="dxa"/>
          </w:tcPr>
          <w:p w14:paraId="26D382E2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מעיל א'</w:t>
            </w:r>
          </w:p>
        </w:tc>
        <w:tc>
          <w:tcPr>
            <w:tcW w:w="974" w:type="dxa"/>
          </w:tcPr>
          <w:p w14:paraId="1B50E2F5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eastAsia="Times New Roman" w:hAnsi="Arial" w:cs="David"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0" w:type="auto"/>
          </w:tcPr>
          <w:p w14:paraId="091F9617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1.5-2</w:t>
            </w:r>
          </w:p>
        </w:tc>
        <w:tc>
          <w:tcPr>
            <w:tcW w:w="0" w:type="auto"/>
          </w:tcPr>
          <w:p w14:paraId="1BCDB5F7" w14:textId="2F930686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100%</w:t>
            </w:r>
          </w:p>
        </w:tc>
        <w:tc>
          <w:tcPr>
            <w:tcW w:w="0" w:type="auto"/>
          </w:tcPr>
          <w:p w14:paraId="3DCA94C1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1FB989A8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126359" w:rsidRPr="00F76143" w14:paraId="054D364A" w14:textId="77777777" w:rsidTr="00B33295">
        <w:trPr>
          <w:trHeight w:val="417"/>
        </w:trPr>
        <w:tc>
          <w:tcPr>
            <w:tcW w:w="0" w:type="auto"/>
          </w:tcPr>
          <w:p w14:paraId="314D59E4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156" w:type="dxa"/>
          </w:tcPr>
          <w:p w14:paraId="7F7E4C8D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מעיל ב'</w:t>
            </w:r>
          </w:p>
        </w:tc>
        <w:tc>
          <w:tcPr>
            <w:tcW w:w="974" w:type="dxa"/>
          </w:tcPr>
          <w:p w14:paraId="2B4BBD6D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eastAsia="Times New Roman" w:hAnsi="Arial" w:cs="David"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0" w:type="auto"/>
          </w:tcPr>
          <w:p w14:paraId="13AED059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1-2</w:t>
            </w:r>
          </w:p>
        </w:tc>
        <w:tc>
          <w:tcPr>
            <w:tcW w:w="0" w:type="auto"/>
          </w:tcPr>
          <w:p w14:paraId="347BA054" w14:textId="36690D19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100%</w:t>
            </w:r>
          </w:p>
        </w:tc>
        <w:tc>
          <w:tcPr>
            <w:tcW w:w="0" w:type="auto"/>
          </w:tcPr>
          <w:p w14:paraId="05C280A0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11CD1FE4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126359" w:rsidRPr="00F76143" w14:paraId="5269D804" w14:textId="77777777" w:rsidTr="00B33295">
        <w:trPr>
          <w:trHeight w:val="417"/>
        </w:trPr>
        <w:tc>
          <w:tcPr>
            <w:tcW w:w="0" w:type="auto"/>
          </w:tcPr>
          <w:p w14:paraId="7E285ACB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156" w:type="dxa"/>
          </w:tcPr>
          <w:p w14:paraId="6D301A80" w14:textId="1761394E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מעיל סופט-של </w:t>
            </w:r>
            <w:r w:rsidRPr="00126359">
              <w:rPr>
                <w:rFonts w:ascii="Arial" w:hAnsi="Arial" w:cs="David" w:hint="cs"/>
                <w:sz w:val="24"/>
                <w:szCs w:val="24"/>
                <w:rtl/>
              </w:rPr>
              <w:t>(ללא סרט אטימה)</w:t>
            </w:r>
          </w:p>
        </w:tc>
        <w:tc>
          <w:tcPr>
            <w:tcW w:w="974" w:type="dxa"/>
          </w:tcPr>
          <w:p w14:paraId="69758AF9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0" w:type="auto"/>
          </w:tcPr>
          <w:p w14:paraId="5D6150A4" w14:textId="77777777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1.5-2</w:t>
            </w:r>
          </w:p>
        </w:tc>
        <w:tc>
          <w:tcPr>
            <w:tcW w:w="0" w:type="auto"/>
          </w:tcPr>
          <w:p w14:paraId="795F89C7" w14:textId="5DEA7E4A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100%</w:t>
            </w:r>
          </w:p>
        </w:tc>
        <w:tc>
          <w:tcPr>
            <w:tcW w:w="0" w:type="auto"/>
          </w:tcPr>
          <w:p w14:paraId="61358E34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5E9D44EB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126359" w:rsidRPr="00F76143" w14:paraId="1AB4ACA6" w14:textId="77777777" w:rsidTr="00B33295">
        <w:trPr>
          <w:trHeight w:val="417"/>
        </w:trPr>
        <w:tc>
          <w:tcPr>
            <w:tcW w:w="0" w:type="auto"/>
          </w:tcPr>
          <w:p w14:paraId="44BC709A" w14:textId="77777777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6" w:type="dxa"/>
          </w:tcPr>
          <w:p w14:paraId="07E0264D" w14:textId="77777777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מעיל סופט-של</w:t>
            </w:r>
          </w:p>
          <w:p w14:paraId="0C38AB20" w14:textId="635BAEED" w:rsidR="00126359" w:rsidRPr="00126359" w:rsidRDefault="00126359" w:rsidP="00126359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126359">
              <w:rPr>
                <w:rFonts w:ascii="Arial" w:hAnsi="Arial" w:cs="David" w:hint="cs"/>
                <w:sz w:val="24"/>
                <w:szCs w:val="24"/>
                <w:rtl/>
              </w:rPr>
              <w:t xml:space="preserve">(עם סרט אטימה) </w:t>
            </w:r>
          </w:p>
        </w:tc>
        <w:tc>
          <w:tcPr>
            <w:tcW w:w="974" w:type="dxa"/>
          </w:tcPr>
          <w:p w14:paraId="7509A2AB" w14:textId="77F2F5CA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0" w:type="auto"/>
          </w:tcPr>
          <w:p w14:paraId="0DB2753B" w14:textId="3ECC2E9C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1.5-2</w:t>
            </w:r>
          </w:p>
        </w:tc>
        <w:tc>
          <w:tcPr>
            <w:tcW w:w="0" w:type="auto"/>
          </w:tcPr>
          <w:p w14:paraId="12481CB2" w14:textId="5F612015" w:rsidR="00126359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100%</w:t>
            </w:r>
          </w:p>
        </w:tc>
        <w:tc>
          <w:tcPr>
            <w:tcW w:w="0" w:type="auto"/>
          </w:tcPr>
          <w:p w14:paraId="73819E58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4EA49353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126359" w:rsidRPr="00F76143" w14:paraId="1315A963" w14:textId="77777777" w:rsidTr="00B33295">
        <w:tc>
          <w:tcPr>
            <w:tcW w:w="0" w:type="auto"/>
          </w:tcPr>
          <w:p w14:paraId="4190F9D4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1156" w:type="dxa"/>
          </w:tcPr>
          <w:p w14:paraId="71CD14D3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5851" w:type="dxa"/>
            <w:gridSpan w:val="4"/>
          </w:tcPr>
          <w:p w14:paraId="63A4E88C" w14:textId="77777777" w:rsidR="00126359" w:rsidRPr="00F76143" w:rsidRDefault="00126359" w:rsidP="00B33295">
            <w:pPr>
              <w:bidi/>
              <w:spacing w:after="0" w:line="240" w:lineRule="auto"/>
              <w:rPr>
                <w:rFonts w:ascii="Arial" w:hAnsi="Arial" w:cs="David"/>
                <w:sz w:val="20"/>
                <w:szCs w:val="20"/>
              </w:rPr>
            </w:pPr>
            <w:r w:rsidRPr="00F76143">
              <w:rPr>
                <w:rFonts w:ascii="Arial" w:hAnsi="Arial" w:cs="David"/>
                <w:sz w:val="20"/>
                <w:szCs w:val="20"/>
                <w:rtl/>
              </w:rPr>
              <w:t>סה"כ הצעת מחיר לקטגוריה</w:t>
            </w:r>
          </w:p>
        </w:tc>
        <w:tc>
          <w:tcPr>
            <w:tcW w:w="0" w:type="auto"/>
          </w:tcPr>
          <w:p w14:paraId="487A337A" w14:textId="77777777" w:rsidR="00126359" w:rsidRPr="00F76143" w:rsidRDefault="00126359" w:rsidP="00B33295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</w:tbl>
    <w:p w14:paraId="1DD824DC" w14:textId="77777777" w:rsidR="00126359" w:rsidRPr="00126359" w:rsidRDefault="00126359" w:rsidP="00126359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58995C6" w14:textId="77777777" w:rsidR="002B1528" w:rsidRPr="002B1528" w:rsidRDefault="002B1528" w:rsidP="002B1528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23918"/>
    <w:multiLevelType w:val="hybridMultilevel"/>
    <w:tmpl w:val="A0705DB6"/>
    <w:lvl w:ilvl="0" w:tplc="6DEA259E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C8248F"/>
    <w:multiLevelType w:val="hybridMultilevel"/>
    <w:tmpl w:val="7090A7D0"/>
    <w:lvl w:ilvl="0" w:tplc="660EC76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1E801CE"/>
    <w:multiLevelType w:val="hybridMultilevel"/>
    <w:tmpl w:val="B056789C"/>
    <w:lvl w:ilvl="0" w:tplc="8444B858">
      <w:start w:val="1"/>
      <w:numFmt w:val="hebrew1"/>
      <w:lvlText w:val="%1.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7">
    <w:nsid w:val="502B533C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5BB3B83"/>
    <w:multiLevelType w:val="hybridMultilevel"/>
    <w:tmpl w:val="DB5ACD04"/>
    <w:lvl w:ilvl="0" w:tplc="0CBA97F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B35C43"/>
    <w:multiLevelType w:val="hybridMultilevel"/>
    <w:tmpl w:val="948081BA"/>
    <w:lvl w:ilvl="0" w:tplc="64E631D2">
      <w:start w:val="1"/>
      <w:numFmt w:val="decimal"/>
      <w:lvlText w:val="%1."/>
      <w:lvlJc w:val="left"/>
      <w:pPr>
        <w:ind w:left="1485" w:hanging="360"/>
      </w:pPr>
    </w:lvl>
    <w:lvl w:ilvl="1" w:tplc="04090019">
      <w:start w:val="1"/>
      <w:numFmt w:val="lowerLetter"/>
      <w:lvlText w:val="%2."/>
      <w:lvlJc w:val="left"/>
      <w:pPr>
        <w:ind w:left="2205" w:hanging="360"/>
      </w:pPr>
    </w:lvl>
    <w:lvl w:ilvl="2" w:tplc="0409001B">
      <w:start w:val="1"/>
      <w:numFmt w:val="lowerRoman"/>
      <w:lvlText w:val="%3."/>
      <w:lvlJc w:val="right"/>
      <w:pPr>
        <w:ind w:left="2925" w:hanging="180"/>
      </w:pPr>
    </w:lvl>
    <w:lvl w:ilvl="3" w:tplc="0409000F">
      <w:start w:val="1"/>
      <w:numFmt w:val="decimal"/>
      <w:lvlText w:val="%4."/>
      <w:lvlJc w:val="left"/>
      <w:pPr>
        <w:ind w:left="3645" w:hanging="360"/>
      </w:pPr>
    </w:lvl>
    <w:lvl w:ilvl="4" w:tplc="04090019">
      <w:start w:val="1"/>
      <w:numFmt w:val="lowerLetter"/>
      <w:lvlText w:val="%5."/>
      <w:lvlJc w:val="left"/>
      <w:pPr>
        <w:ind w:left="4365" w:hanging="360"/>
      </w:pPr>
    </w:lvl>
    <w:lvl w:ilvl="5" w:tplc="0409001B">
      <w:start w:val="1"/>
      <w:numFmt w:val="lowerRoman"/>
      <w:lvlText w:val="%6."/>
      <w:lvlJc w:val="right"/>
      <w:pPr>
        <w:ind w:left="5085" w:hanging="180"/>
      </w:pPr>
    </w:lvl>
    <w:lvl w:ilvl="6" w:tplc="0409000F">
      <w:start w:val="1"/>
      <w:numFmt w:val="decimal"/>
      <w:lvlText w:val="%7."/>
      <w:lvlJc w:val="left"/>
      <w:pPr>
        <w:ind w:left="5805" w:hanging="360"/>
      </w:pPr>
    </w:lvl>
    <w:lvl w:ilvl="7" w:tplc="04090019">
      <w:start w:val="1"/>
      <w:numFmt w:val="lowerLetter"/>
      <w:lvlText w:val="%8."/>
      <w:lvlJc w:val="left"/>
      <w:pPr>
        <w:ind w:left="6525" w:hanging="360"/>
      </w:pPr>
    </w:lvl>
    <w:lvl w:ilvl="8" w:tplc="0409001B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7F19C8"/>
    <w:multiLevelType w:val="hybridMultilevel"/>
    <w:tmpl w:val="B17C75D2"/>
    <w:lvl w:ilvl="0" w:tplc="571ADFA2">
      <w:start w:val="1"/>
      <w:numFmt w:val="hebrew1"/>
      <w:lvlText w:val="%1."/>
      <w:lvlJc w:val="center"/>
      <w:pPr>
        <w:ind w:left="1080" w:hanging="360"/>
      </w:pPr>
      <w:rPr>
        <w:b/>
        <w:bCs/>
      </w:r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6"/>
  </w:num>
  <w:num w:numId="4">
    <w:abstractNumId w:val="13"/>
  </w:num>
  <w:num w:numId="5">
    <w:abstractNumId w:val="0"/>
  </w:num>
  <w:num w:numId="6">
    <w:abstractNumId w:val="10"/>
  </w:num>
  <w:num w:numId="7">
    <w:abstractNumId w:val="2"/>
  </w:num>
  <w:num w:numId="8">
    <w:abstractNumId w:val="12"/>
  </w:num>
  <w:num w:numId="9">
    <w:abstractNumId w:val="1"/>
  </w:num>
  <w:num w:numId="10">
    <w:abstractNumId w:val="14"/>
  </w:num>
  <w:num w:numId="11">
    <w:abstractNumId w:val="18"/>
  </w:num>
  <w:num w:numId="12">
    <w:abstractNumId w:val="5"/>
  </w:num>
  <w:num w:numId="13">
    <w:abstractNumId w:val="3"/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20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A7B82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358A"/>
    <w:rsid w:val="000E4B1B"/>
    <w:rsid w:val="000E63AF"/>
    <w:rsid w:val="000F14EE"/>
    <w:rsid w:val="000F2B53"/>
    <w:rsid w:val="000F2E77"/>
    <w:rsid w:val="000F4CB2"/>
    <w:rsid w:val="000F52FD"/>
    <w:rsid w:val="000F541C"/>
    <w:rsid w:val="000F646A"/>
    <w:rsid w:val="00100C2F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359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02AF"/>
    <w:rsid w:val="00194E08"/>
    <w:rsid w:val="00197D8A"/>
    <w:rsid w:val="001A1386"/>
    <w:rsid w:val="001A6F7C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528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382C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0296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0ECD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355D"/>
    <w:rsid w:val="0054420B"/>
    <w:rsid w:val="00544F36"/>
    <w:rsid w:val="005478D8"/>
    <w:rsid w:val="0056041C"/>
    <w:rsid w:val="00560E6F"/>
    <w:rsid w:val="00563947"/>
    <w:rsid w:val="00564204"/>
    <w:rsid w:val="00565D27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57BC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6E8"/>
    <w:rsid w:val="00691D92"/>
    <w:rsid w:val="00696CA8"/>
    <w:rsid w:val="006A26A0"/>
    <w:rsid w:val="006A5000"/>
    <w:rsid w:val="006A669E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130A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5C0"/>
    <w:rsid w:val="00745FA7"/>
    <w:rsid w:val="007460D1"/>
    <w:rsid w:val="007465E2"/>
    <w:rsid w:val="00754EF5"/>
    <w:rsid w:val="0075515E"/>
    <w:rsid w:val="007568B2"/>
    <w:rsid w:val="00762826"/>
    <w:rsid w:val="0076383A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396B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41A4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503B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3AA2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4627A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2926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5D37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D5E63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328AD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5F28"/>
    <w:rsid w:val="00F96F45"/>
    <w:rsid w:val="00F96FFD"/>
    <w:rsid w:val="00F97E61"/>
    <w:rsid w:val="00F97ECF"/>
    <w:rsid w:val="00FA2933"/>
    <w:rsid w:val="00FA30C3"/>
    <w:rsid w:val="00FA655D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4217C-2CBB-4315-BD09-16BD98717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637</Words>
  <Characters>2793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22</cp:revision>
  <cp:lastPrinted>2012-12-05T12:46:00Z</cp:lastPrinted>
  <dcterms:created xsi:type="dcterms:W3CDTF">2014-03-17T11:12:00Z</dcterms:created>
  <dcterms:modified xsi:type="dcterms:W3CDTF">2014-03-23T07:25:00Z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